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A5" w:rsidRPr="0018056C" w:rsidRDefault="00DB7AA5" w:rsidP="00DB7AA5">
      <w:pPr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  <w:r w:rsidRPr="0018056C">
        <w:rPr>
          <w:rFonts w:asciiTheme="minorHAnsi" w:hAnsiTheme="minorHAnsi" w:cstheme="minorHAnsi"/>
          <w:b w:val="0"/>
          <w:sz w:val="24"/>
          <w:szCs w:val="24"/>
        </w:rPr>
        <w:t>Name: __________________________________________</w:t>
      </w:r>
      <w:r w:rsidR="0018056C" w:rsidRPr="0018056C">
        <w:rPr>
          <w:rFonts w:asciiTheme="minorHAnsi" w:hAnsiTheme="minorHAnsi" w:cstheme="minorHAnsi"/>
          <w:b w:val="0"/>
          <w:sz w:val="24"/>
          <w:szCs w:val="24"/>
        </w:rPr>
        <w:t>_ Date</w:t>
      </w:r>
      <w:r w:rsidRPr="0018056C">
        <w:rPr>
          <w:rFonts w:asciiTheme="minorHAnsi" w:hAnsiTheme="minorHAnsi" w:cstheme="minorHAnsi"/>
          <w:b w:val="0"/>
          <w:sz w:val="24"/>
          <w:szCs w:val="24"/>
        </w:rPr>
        <w:t xml:space="preserve">: _________________ </w:t>
      </w:r>
      <w:r w:rsidR="0018056C" w:rsidRPr="0018056C">
        <w:rPr>
          <w:rFonts w:asciiTheme="minorHAnsi" w:hAnsiTheme="minorHAnsi" w:cstheme="minorHAnsi"/>
          <w:b w:val="0"/>
          <w:sz w:val="24"/>
          <w:szCs w:val="24"/>
        </w:rPr>
        <w:t>Period: _</w:t>
      </w:r>
      <w:r w:rsidRPr="0018056C">
        <w:rPr>
          <w:rFonts w:asciiTheme="minorHAnsi" w:hAnsiTheme="minorHAnsi" w:cstheme="minorHAnsi"/>
          <w:b w:val="0"/>
          <w:sz w:val="24"/>
          <w:szCs w:val="24"/>
        </w:rPr>
        <w:t>_____ 2017</w:t>
      </w:r>
    </w:p>
    <w:p w:rsidR="0018056C" w:rsidRPr="0018056C" w:rsidRDefault="0001665E" w:rsidP="0018056C">
      <w:pPr>
        <w:pStyle w:val="ListParagraph"/>
        <w:jc w:val="center"/>
        <w:rPr>
          <w:rFonts w:asciiTheme="minorHAnsi" w:hAnsiTheme="minorHAnsi" w:cstheme="minorHAnsi"/>
          <w:sz w:val="24"/>
          <w:szCs w:val="24"/>
        </w:rPr>
      </w:pPr>
      <w:r w:rsidRPr="0018056C">
        <w:rPr>
          <w:rFonts w:asciiTheme="minorHAnsi" w:hAnsiTheme="minorHAnsi" w:cstheme="minorHAnsi"/>
          <w:i/>
          <w:sz w:val="24"/>
          <w:szCs w:val="24"/>
        </w:rPr>
        <w:t>The Pursuit of Happyness</w:t>
      </w:r>
      <w:r w:rsidRPr="0018056C">
        <w:rPr>
          <w:rFonts w:asciiTheme="minorHAnsi" w:hAnsiTheme="minorHAnsi" w:cstheme="minorHAnsi"/>
          <w:sz w:val="24"/>
          <w:szCs w:val="24"/>
        </w:rPr>
        <w:t xml:space="preserve"> (2006) Viewing Guide for Students</w:t>
      </w:r>
      <w:r w:rsidR="0018056C">
        <w:rPr>
          <w:rFonts w:asciiTheme="minorHAnsi" w:hAnsiTheme="minorHAnsi" w:cstheme="minorHAnsi"/>
          <w:sz w:val="24"/>
          <w:szCs w:val="24"/>
        </w:rPr>
        <w:t xml:space="preserve"> (30 Points) </w:t>
      </w:r>
      <w:r w:rsidR="0018056C" w:rsidRPr="0018056C">
        <w:rPr>
          <w:rFonts w:asciiTheme="minorHAnsi" w:hAnsiTheme="minorHAnsi" w:cstheme="minorHAnsi"/>
          <w:sz w:val="24"/>
          <w:szCs w:val="24"/>
        </w:rPr>
        <w:br/>
        <w:t>“You want something. You go get it. Period.” --Chris Gardner</w:t>
      </w:r>
      <w:r w:rsidR="0018056C">
        <w:rPr>
          <w:rFonts w:asciiTheme="minorHAnsi" w:hAnsiTheme="minorHAnsi" w:cstheme="minorHAnsi"/>
          <w:sz w:val="24"/>
          <w:szCs w:val="24"/>
        </w:rPr>
        <w:br/>
      </w:r>
    </w:p>
    <w:p w:rsidR="0001665E" w:rsidRPr="0018056C" w:rsidRDefault="0001665E" w:rsidP="00DB7AA5">
      <w:pPr>
        <w:rPr>
          <w:rFonts w:asciiTheme="minorHAnsi" w:hAnsiTheme="minorHAnsi" w:cstheme="minorHAnsi"/>
          <w:sz w:val="24"/>
          <w:szCs w:val="24"/>
          <w:u w:val="single"/>
        </w:rPr>
      </w:pPr>
      <w:r w:rsidRPr="0018056C">
        <w:rPr>
          <w:rFonts w:asciiTheme="minorHAnsi" w:hAnsiTheme="minorHAnsi" w:cstheme="minorHAnsi"/>
          <w:sz w:val="24"/>
          <w:szCs w:val="24"/>
          <w:u w:val="single"/>
        </w:rPr>
        <w:t>Part I.  Before Viewing – Small Group Info Share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1665E" w:rsidRPr="0018056C" w:rsidTr="0001665E">
        <w:tc>
          <w:tcPr>
            <w:tcW w:w="2158" w:type="dxa"/>
          </w:tcPr>
          <w:p w:rsidR="0001665E" w:rsidRPr="0018056C" w:rsidRDefault="0001665E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56C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  <w:p w:rsidR="0018056C" w:rsidRPr="0018056C" w:rsidRDefault="0018056C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58" w:type="dxa"/>
          </w:tcPr>
          <w:p w:rsidR="0001665E" w:rsidRPr="0018056C" w:rsidRDefault="0001665E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56C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01665E" w:rsidRPr="0018056C" w:rsidRDefault="0001665E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56C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01665E" w:rsidRPr="0018056C" w:rsidRDefault="0001665E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56C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01665E" w:rsidRPr="0018056C" w:rsidRDefault="0001665E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56C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</w:tr>
      <w:tr w:rsidR="0001665E" w:rsidRPr="0018056C" w:rsidTr="0001665E">
        <w:tc>
          <w:tcPr>
            <w:tcW w:w="2158" w:type="dxa"/>
          </w:tcPr>
          <w:p w:rsidR="0001665E" w:rsidRPr="0018056C" w:rsidRDefault="0001665E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1665E" w:rsidRPr="0018056C" w:rsidRDefault="0001665E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1665E" w:rsidRPr="0018056C" w:rsidRDefault="0001665E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1665E" w:rsidRPr="0018056C" w:rsidRDefault="0001665E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1665E" w:rsidRPr="0018056C" w:rsidRDefault="0001665E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1665E" w:rsidRPr="0018056C" w:rsidRDefault="0001665E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1665E" w:rsidRPr="0018056C" w:rsidRDefault="0001665E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1665E" w:rsidRPr="0018056C" w:rsidRDefault="0001665E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18056C" w:rsidRPr="0018056C" w:rsidRDefault="0018056C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58" w:type="dxa"/>
          </w:tcPr>
          <w:p w:rsidR="0001665E" w:rsidRPr="0018056C" w:rsidRDefault="0001665E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58" w:type="dxa"/>
          </w:tcPr>
          <w:p w:rsidR="0001665E" w:rsidRPr="0018056C" w:rsidRDefault="0001665E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58" w:type="dxa"/>
          </w:tcPr>
          <w:p w:rsidR="0001665E" w:rsidRPr="0018056C" w:rsidRDefault="0001665E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58" w:type="dxa"/>
          </w:tcPr>
          <w:p w:rsidR="0001665E" w:rsidRPr="0018056C" w:rsidRDefault="0001665E" w:rsidP="00DB7AA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01665E" w:rsidRPr="0018056C" w:rsidRDefault="0001665E" w:rsidP="00DB7AA5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01665E" w:rsidRPr="0018056C" w:rsidRDefault="0001665E" w:rsidP="00DB7AA5">
      <w:pPr>
        <w:rPr>
          <w:rFonts w:asciiTheme="minorHAnsi" w:hAnsiTheme="minorHAnsi" w:cstheme="minorHAnsi"/>
          <w:sz w:val="24"/>
          <w:szCs w:val="24"/>
          <w:u w:val="single"/>
        </w:rPr>
      </w:pPr>
      <w:r w:rsidRPr="0018056C">
        <w:rPr>
          <w:rFonts w:asciiTheme="minorHAnsi" w:hAnsiTheme="minorHAnsi" w:cstheme="minorHAnsi"/>
          <w:sz w:val="24"/>
          <w:szCs w:val="24"/>
          <w:u w:val="single"/>
        </w:rPr>
        <w:t xml:space="preserve">Part II. While Viewing – Take Notes </w:t>
      </w:r>
    </w:p>
    <w:p w:rsidR="00DB7AA5" w:rsidRPr="0018056C" w:rsidRDefault="00980829" w:rsidP="00DB7AA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sz w:val="24"/>
          <w:szCs w:val="24"/>
        </w:rPr>
      </w:pPr>
      <w:r w:rsidRPr="0018056C">
        <w:rPr>
          <w:rFonts w:asciiTheme="minorHAnsi" w:hAnsiTheme="minorHAnsi" w:cstheme="minorHAnsi"/>
          <w:b w:val="0"/>
          <w:sz w:val="24"/>
          <w:szCs w:val="24"/>
        </w:rPr>
        <w:t xml:space="preserve">At the beginning of the movie, what roadblocks does Chris have to overcome in improving his life? </w:t>
      </w:r>
    </w:p>
    <w:p w:rsidR="0001665E" w:rsidRPr="0018056C" w:rsidRDefault="0001665E" w:rsidP="0001665E">
      <w:pPr>
        <w:pStyle w:val="ListParagraph"/>
        <w:rPr>
          <w:rFonts w:asciiTheme="minorHAnsi" w:hAnsiTheme="minorHAnsi" w:cstheme="minorHAnsi"/>
          <w:b w:val="0"/>
          <w:sz w:val="24"/>
          <w:szCs w:val="24"/>
        </w:rPr>
      </w:pPr>
    </w:p>
    <w:p w:rsidR="0001665E" w:rsidRPr="0018056C" w:rsidRDefault="0001665E" w:rsidP="0001665E">
      <w:pPr>
        <w:pStyle w:val="ListParagraph"/>
        <w:rPr>
          <w:rFonts w:asciiTheme="minorHAnsi" w:hAnsiTheme="minorHAnsi" w:cstheme="minorHAnsi"/>
          <w:b w:val="0"/>
          <w:sz w:val="24"/>
          <w:szCs w:val="24"/>
        </w:rPr>
      </w:pPr>
    </w:p>
    <w:p w:rsidR="00DB7AA5" w:rsidRPr="0018056C" w:rsidRDefault="00980829" w:rsidP="00DB7AA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sz w:val="24"/>
          <w:szCs w:val="24"/>
        </w:rPr>
      </w:pPr>
      <w:r w:rsidRPr="0018056C">
        <w:rPr>
          <w:rFonts w:asciiTheme="minorHAnsi" w:hAnsiTheme="minorHAnsi" w:cstheme="minorHAnsi"/>
          <w:b w:val="0"/>
          <w:sz w:val="24"/>
          <w:szCs w:val="24"/>
        </w:rPr>
        <w:t xml:space="preserve">What sacrifices did Chris have to make to get a better job? </w:t>
      </w:r>
    </w:p>
    <w:p w:rsidR="0001665E" w:rsidRPr="0018056C" w:rsidRDefault="0001665E" w:rsidP="0001665E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DB7AA5" w:rsidRPr="0018056C" w:rsidRDefault="00980829" w:rsidP="00DB7AA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sz w:val="24"/>
          <w:szCs w:val="24"/>
        </w:rPr>
      </w:pPr>
      <w:r w:rsidRPr="0018056C">
        <w:rPr>
          <w:rFonts w:asciiTheme="minorHAnsi" w:hAnsiTheme="minorHAnsi" w:cstheme="minorHAnsi"/>
          <w:b w:val="0"/>
          <w:sz w:val="24"/>
          <w:szCs w:val="24"/>
        </w:rPr>
        <w:t xml:space="preserve">What did Chris do to stand out among the other interns? </w:t>
      </w:r>
    </w:p>
    <w:p w:rsidR="0001665E" w:rsidRPr="0018056C" w:rsidRDefault="0001665E" w:rsidP="0001665E">
      <w:pPr>
        <w:pStyle w:val="ListParagraph"/>
        <w:rPr>
          <w:rFonts w:asciiTheme="minorHAnsi" w:hAnsiTheme="minorHAnsi" w:cstheme="minorHAnsi"/>
          <w:b w:val="0"/>
          <w:sz w:val="24"/>
          <w:szCs w:val="24"/>
        </w:rPr>
      </w:pPr>
    </w:p>
    <w:p w:rsidR="0001665E" w:rsidRPr="0018056C" w:rsidRDefault="0001665E" w:rsidP="0001665E">
      <w:pPr>
        <w:pStyle w:val="ListParagraph"/>
        <w:rPr>
          <w:rFonts w:asciiTheme="minorHAnsi" w:hAnsiTheme="minorHAnsi" w:cstheme="minorHAnsi"/>
          <w:b w:val="0"/>
          <w:sz w:val="24"/>
          <w:szCs w:val="24"/>
        </w:rPr>
      </w:pPr>
    </w:p>
    <w:p w:rsidR="00DB7AA5" w:rsidRPr="0018056C" w:rsidRDefault="00980829" w:rsidP="00DB7AA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sz w:val="24"/>
          <w:szCs w:val="24"/>
        </w:rPr>
      </w:pPr>
      <w:r w:rsidRPr="0018056C">
        <w:rPr>
          <w:rFonts w:asciiTheme="minorHAnsi" w:hAnsiTheme="minorHAnsi" w:cstheme="minorHAnsi"/>
          <w:b w:val="0"/>
          <w:sz w:val="24"/>
          <w:szCs w:val="24"/>
        </w:rPr>
        <w:t xml:space="preserve">Describe how Chris used networking to his advantage in getting an internship at Dean Witter and signing new clients. </w:t>
      </w:r>
    </w:p>
    <w:p w:rsidR="0001665E" w:rsidRPr="0018056C" w:rsidRDefault="0001665E" w:rsidP="0001665E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DB7AA5" w:rsidRPr="0018056C" w:rsidRDefault="00980829" w:rsidP="00DB7AA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sz w:val="24"/>
          <w:szCs w:val="24"/>
        </w:rPr>
      </w:pPr>
      <w:r w:rsidRPr="0018056C">
        <w:rPr>
          <w:rFonts w:asciiTheme="minorHAnsi" w:hAnsiTheme="minorHAnsi" w:cstheme="minorHAnsi"/>
          <w:b w:val="0"/>
          <w:sz w:val="24"/>
          <w:szCs w:val="24"/>
        </w:rPr>
        <w:t xml:space="preserve">Chris reminisces about getting </w:t>
      </w:r>
      <w:proofErr w:type="gramStart"/>
      <w:r w:rsidRPr="0018056C">
        <w:rPr>
          <w:rFonts w:asciiTheme="minorHAnsi" w:hAnsiTheme="minorHAnsi" w:cstheme="minorHAnsi"/>
          <w:b w:val="0"/>
          <w:sz w:val="24"/>
          <w:szCs w:val="24"/>
        </w:rPr>
        <w:t>As</w:t>
      </w:r>
      <w:proofErr w:type="gramEnd"/>
      <w:r w:rsidRPr="0018056C">
        <w:rPr>
          <w:rFonts w:asciiTheme="minorHAnsi" w:hAnsiTheme="minorHAnsi" w:cstheme="minorHAnsi"/>
          <w:b w:val="0"/>
          <w:sz w:val="24"/>
          <w:szCs w:val="24"/>
        </w:rPr>
        <w:t xml:space="preserve"> on his exams and dreaming about all the wonderful things he could become, yet he observes that he didn’t become any of those things. Why do you think this happened? </w:t>
      </w:r>
    </w:p>
    <w:p w:rsidR="0001665E" w:rsidRPr="0018056C" w:rsidRDefault="0001665E" w:rsidP="0001665E">
      <w:pPr>
        <w:pStyle w:val="ListParagraph"/>
        <w:rPr>
          <w:rFonts w:asciiTheme="minorHAnsi" w:hAnsiTheme="minorHAnsi" w:cstheme="minorHAnsi"/>
          <w:b w:val="0"/>
          <w:sz w:val="24"/>
          <w:szCs w:val="24"/>
        </w:rPr>
      </w:pPr>
    </w:p>
    <w:p w:rsidR="0001665E" w:rsidRPr="0018056C" w:rsidRDefault="0001665E" w:rsidP="0001665E">
      <w:pPr>
        <w:pStyle w:val="ListParagraph"/>
        <w:rPr>
          <w:rFonts w:asciiTheme="minorHAnsi" w:hAnsiTheme="minorHAnsi" w:cstheme="minorHAnsi"/>
          <w:b w:val="0"/>
          <w:sz w:val="24"/>
          <w:szCs w:val="24"/>
        </w:rPr>
      </w:pPr>
    </w:p>
    <w:p w:rsidR="00DB7AA5" w:rsidRPr="0018056C" w:rsidRDefault="00980829" w:rsidP="00DB7AA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sz w:val="24"/>
          <w:szCs w:val="24"/>
        </w:rPr>
      </w:pPr>
      <w:r w:rsidRPr="0018056C">
        <w:rPr>
          <w:rFonts w:asciiTheme="minorHAnsi" w:hAnsiTheme="minorHAnsi" w:cstheme="minorHAnsi"/>
          <w:b w:val="0"/>
          <w:sz w:val="24"/>
          <w:szCs w:val="24"/>
        </w:rPr>
        <w:t xml:space="preserve">Name three of the Six Es of Excellence and describe how Chris demonstrates them. </w:t>
      </w:r>
    </w:p>
    <w:p w:rsidR="0001665E" w:rsidRPr="0018056C" w:rsidRDefault="0001665E" w:rsidP="0001665E">
      <w:pPr>
        <w:pStyle w:val="ListParagraph"/>
        <w:rPr>
          <w:rFonts w:asciiTheme="minorHAnsi" w:hAnsiTheme="minorHAnsi" w:cstheme="minorHAnsi"/>
          <w:b w:val="0"/>
          <w:sz w:val="24"/>
          <w:szCs w:val="24"/>
        </w:rPr>
      </w:pPr>
    </w:p>
    <w:p w:rsidR="0001665E" w:rsidRPr="0018056C" w:rsidRDefault="0001665E" w:rsidP="0001665E">
      <w:pPr>
        <w:pStyle w:val="ListParagraph"/>
        <w:rPr>
          <w:rFonts w:asciiTheme="minorHAnsi" w:hAnsiTheme="minorHAnsi" w:cstheme="minorHAnsi"/>
          <w:b w:val="0"/>
          <w:sz w:val="24"/>
          <w:szCs w:val="24"/>
        </w:rPr>
      </w:pPr>
    </w:p>
    <w:p w:rsidR="0018056C" w:rsidRPr="0018056C" w:rsidRDefault="0018056C" w:rsidP="0001665E">
      <w:pPr>
        <w:pStyle w:val="ListParagraph"/>
        <w:rPr>
          <w:rFonts w:asciiTheme="minorHAnsi" w:hAnsiTheme="minorHAnsi" w:cstheme="minorHAnsi"/>
          <w:b w:val="0"/>
          <w:sz w:val="24"/>
          <w:szCs w:val="24"/>
        </w:rPr>
      </w:pPr>
    </w:p>
    <w:p w:rsidR="00DB7AA5" w:rsidRDefault="00980829" w:rsidP="00DB7AA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sz w:val="24"/>
          <w:szCs w:val="24"/>
        </w:rPr>
      </w:pPr>
      <w:r w:rsidRPr="0018056C">
        <w:rPr>
          <w:rFonts w:asciiTheme="minorHAnsi" w:hAnsiTheme="minorHAnsi" w:cstheme="minorHAnsi"/>
          <w:b w:val="0"/>
          <w:sz w:val="24"/>
          <w:szCs w:val="24"/>
        </w:rPr>
        <w:t>How did Chris demonstrat</w:t>
      </w:r>
      <w:r w:rsidR="0018056C">
        <w:rPr>
          <w:rFonts w:asciiTheme="minorHAnsi" w:hAnsiTheme="minorHAnsi" w:cstheme="minorHAnsi"/>
          <w:b w:val="0"/>
          <w:sz w:val="24"/>
          <w:szCs w:val="24"/>
        </w:rPr>
        <w:t>e the four problem-</w:t>
      </w:r>
      <w:r w:rsidRPr="0018056C">
        <w:rPr>
          <w:rFonts w:asciiTheme="minorHAnsi" w:hAnsiTheme="minorHAnsi" w:cstheme="minorHAnsi"/>
          <w:b w:val="0"/>
          <w:sz w:val="24"/>
          <w:szCs w:val="24"/>
        </w:rPr>
        <w:t xml:space="preserve">solving techniques? </w:t>
      </w:r>
    </w:p>
    <w:p w:rsidR="0018056C" w:rsidRDefault="0018056C" w:rsidP="0018056C">
      <w:pPr>
        <w:pStyle w:val="ListParagraph"/>
        <w:ind w:left="360"/>
        <w:rPr>
          <w:rFonts w:asciiTheme="minorHAnsi" w:hAnsiTheme="minorHAnsi" w:cstheme="minorHAnsi"/>
          <w:b w:val="0"/>
          <w:sz w:val="24"/>
          <w:szCs w:val="24"/>
        </w:rPr>
      </w:pPr>
    </w:p>
    <w:p w:rsidR="0018056C" w:rsidRDefault="0018056C" w:rsidP="0018056C">
      <w:pPr>
        <w:pStyle w:val="ListParagraph"/>
        <w:ind w:left="360"/>
        <w:rPr>
          <w:rFonts w:asciiTheme="minorHAnsi" w:hAnsiTheme="minorHAnsi" w:cstheme="minorHAnsi"/>
          <w:b w:val="0"/>
          <w:sz w:val="24"/>
          <w:szCs w:val="24"/>
        </w:rPr>
      </w:pPr>
    </w:p>
    <w:p w:rsidR="0018056C" w:rsidRPr="0018056C" w:rsidRDefault="0018056C" w:rsidP="001805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sz w:val="24"/>
          <w:szCs w:val="24"/>
        </w:rPr>
      </w:pPr>
      <w:r w:rsidRPr="0018056C">
        <w:rPr>
          <w:rFonts w:asciiTheme="minorHAnsi" w:hAnsiTheme="minorHAnsi" w:cstheme="minorHAnsi"/>
          <w:b w:val="0"/>
          <w:sz w:val="24"/>
          <w:szCs w:val="24"/>
        </w:rPr>
        <w:t xml:space="preserve">During the interview at </w:t>
      </w:r>
      <w:r w:rsidRPr="0018056C">
        <w:rPr>
          <w:rFonts w:asciiTheme="minorHAnsi" w:hAnsiTheme="minorHAnsi" w:cstheme="minorHAnsi"/>
          <w:b w:val="0"/>
          <w:i/>
          <w:sz w:val="24"/>
          <w:szCs w:val="24"/>
        </w:rPr>
        <w:t>Dean Witter</w:t>
      </w:r>
      <w:r w:rsidRPr="0018056C">
        <w:rPr>
          <w:rFonts w:asciiTheme="minorHAnsi" w:hAnsiTheme="minorHAnsi" w:cstheme="minorHAnsi"/>
          <w:b w:val="0"/>
          <w:sz w:val="24"/>
          <w:szCs w:val="24"/>
        </w:rPr>
        <w:t xml:space="preserve">, Martin Froh asked Chris “What would you say if a guy walked in for an interview without a shirt on and I hired him! What would you say?” What was Chris’s response? </w:t>
      </w:r>
      <w:r>
        <w:rPr>
          <w:rFonts w:asciiTheme="minorHAnsi" w:hAnsiTheme="minorHAnsi" w:cstheme="minorHAnsi"/>
          <w:b w:val="0"/>
          <w:sz w:val="24"/>
          <w:szCs w:val="24"/>
        </w:rPr>
        <w:br/>
      </w:r>
      <w:r>
        <w:rPr>
          <w:rFonts w:asciiTheme="minorHAnsi" w:hAnsiTheme="minorHAnsi" w:cstheme="minorHAnsi"/>
          <w:b w:val="0"/>
          <w:sz w:val="24"/>
          <w:szCs w:val="24"/>
        </w:rPr>
        <w:br/>
      </w:r>
    </w:p>
    <w:p w:rsidR="0018056C" w:rsidRPr="0018056C" w:rsidRDefault="0018056C" w:rsidP="001805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sz w:val="24"/>
          <w:szCs w:val="24"/>
        </w:rPr>
      </w:pPr>
      <w:r w:rsidRPr="0018056C">
        <w:rPr>
          <w:rFonts w:asciiTheme="minorHAnsi" w:hAnsiTheme="minorHAnsi" w:cstheme="minorHAnsi"/>
          <w:b w:val="0"/>
          <w:sz w:val="24"/>
          <w:szCs w:val="24"/>
        </w:rPr>
        <w:t xml:space="preserve">If you were in Chris’s position would you have attended the interview covered in paint? Why or why not? What did this show about Chris’s drive? </w:t>
      </w:r>
    </w:p>
    <w:p w:rsidR="0018056C" w:rsidRPr="0018056C" w:rsidRDefault="0018056C" w:rsidP="0001665E">
      <w:p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lastRenderedPageBreak/>
        <w:br/>
      </w:r>
    </w:p>
    <w:p w:rsidR="0001665E" w:rsidRPr="0018056C" w:rsidRDefault="0018056C" w:rsidP="0018056C">
      <w:pPr>
        <w:rPr>
          <w:rFonts w:asciiTheme="minorHAnsi" w:hAnsiTheme="minorHAnsi" w:cstheme="minorHAnsi"/>
          <w:b w:val="0"/>
          <w:sz w:val="24"/>
          <w:szCs w:val="24"/>
        </w:rPr>
      </w:pPr>
      <w:r w:rsidRPr="0018056C">
        <w:rPr>
          <w:rFonts w:asciiTheme="minorHAnsi" w:hAnsiTheme="minorHAnsi" w:cstheme="minorHAnsi"/>
          <w:sz w:val="24"/>
          <w:szCs w:val="24"/>
        </w:rPr>
        <w:t xml:space="preserve">Chart #1 </w:t>
      </w:r>
      <w:r w:rsidRPr="0018056C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C30FE" w:rsidRPr="0018056C">
        <w:rPr>
          <w:rFonts w:asciiTheme="minorHAnsi" w:hAnsiTheme="minorHAnsi" w:cstheme="minorHAnsi"/>
          <w:b w:val="0"/>
          <w:sz w:val="24"/>
          <w:szCs w:val="24"/>
        </w:rPr>
        <w:t xml:space="preserve">What are some of the challenges Chris Gardner faced when trying to sell his bone density scanners? </w:t>
      </w:r>
      <w:r w:rsidR="0001665E" w:rsidRPr="0018056C">
        <w:rPr>
          <w:rFonts w:asciiTheme="minorHAnsi" w:hAnsiTheme="minorHAnsi" w:cstheme="minorHAnsi"/>
          <w:b w:val="0"/>
          <w:sz w:val="24"/>
          <w:szCs w:val="24"/>
        </w:rPr>
        <w:t>List the challenges that the main character must overcome to achieve success</w:t>
      </w:r>
      <w:r w:rsidRPr="0018056C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01665E" w:rsidRPr="0018056C">
        <w:rPr>
          <w:rFonts w:asciiTheme="minorHAnsi" w:hAnsiTheme="minorHAnsi" w:cstheme="minorHAnsi"/>
          <w:b w:val="0"/>
          <w:sz w:val="24"/>
          <w:szCs w:val="24"/>
        </w:rPr>
        <w:t>Include both external challenges and internal struggles.</w:t>
      </w:r>
      <w:r w:rsidRPr="0018056C">
        <w:rPr>
          <w:rFonts w:asciiTheme="minorHAnsi" w:hAnsiTheme="minorHAnsi" w:cstheme="minorHAnsi"/>
          <w:b w:val="0"/>
          <w:sz w:val="24"/>
          <w:szCs w:val="24"/>
        </w:rPr>
        <w:t xml:space="preserve"> List 10. </w:t>
      </w:r>
    </w:p>
    <w:tbl>
      <w:tblPr>
        <w:tblW w:w="10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5145"/>
      </w:tblGrid>
      <w:tr w:rsidR="0001665E" w:rsidRPr="0018056C" w:rsidTr="0001665E">
        <w:trPr>
          <w:trHeight w:val="77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5E" w:rsidRPr="0018056C" w:rsidRDefault="0018056C" w:rsidP="0018056C">
            <w:pPr>
              <w:ind w:right="-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56C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5E" w:rsidRPr="0018056C" w:rsidRDefault="0018056C" w:rsidP="0018056C">
            <w:pPr>
              <w:ind w:right="-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56C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</w:tr>
      <w:tr w:rsidR="0001665E" w:rsidRPr="0018056C" w:rsidTr="0001665E">
        <w:trPr>
          <w:trHeight w:val="77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5E" w:rsidRPr="0018056C" w:rsidRDefault="0018056C" w:rsidP="0018056C">
            <w:pPr>
              <w:ind w:right="-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56C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5E" w:rsidRPr="0018056C" w:rsidRDefault="0018056C" w:rsidP="0018056C">
            <w:pPr>
              <w:ind w:right="-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56C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</w:tr>
      <w:tr w:rsidR="0001665E" w:rsidRPr="0018056C" w:rsidTr="0001665E">
        <w:trPr>
          <w:trHeight w:val="817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5E" w:rsidRPr="0018056C" w:rsidRDefault="0018056C" w:rsidP="0018056C">
            <w:pPr>
              <w:ind w:right="-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56C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5E" w:rsidRPr="0018056C" w:rsidRDefault="0018056C" w:rsidP="0018056C">
            <w:pPr>
              <w:ind w:right="-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56C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</w:tr>
      <w:tr w:rsidR="0001665E" w:rsidRPr="0018056C" w:rsidTr="0001665E">
        <w:trPr>
          <w:trHeight w:val="77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5E" w:rsidRPr="0018056C" w:rsidRDefault="0018056C" w:rsidP="0018056C">
            <w:pPr>
              <w:ind w:right="-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56C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5E" w:rsidRPr="0018056C" w:rsidRDefault="0018056C" w:rsidP="0018056C">
            <w:pPr>
              <w:ind w:right="-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56C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</w:tr>
      <w:tr w:rsidR="0001665E" w:rsidRPr="0018056C" w:rsidTr="0001665E">
        <w:trPr>
          <w:trHeight w:val="77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5E" w:rsidRPr="0018056C" w:rsidRDefault="0018056C" w:rsidP="0018056C">
            <w:pPr>
              <w:ind w:right="-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56C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5E" w:rsidRPr="0018056C" w:rsidRDefault="0018056C" w:rsidP="0018056C">
            <w:pPr>
              <w:ind w:right="-18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56C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</w:tr>
    </w:tbl>
    <w:p w:rsidR="0001665E" w:rsidRPr="0018056C" w:rsidRDefault="0001665E" w:rsidP="0018056C">
      <w:pPr>
        <w:ind w:left="1440" w:right="-180"/>
        <w:rPr>
          <w:rFonts w:asciiTheme="minorHAnsi" w:hAnsiTheme="minorHAnsi" w:cstheme="minorHAnsi"/>
          <w:b w:val="0"/>
          <w:sz w:val="24"/>
          <w:szCs w:val="24"/>
        </w:rPr>
      </w:pPr>
    </w:p>
    <w:p w:rsidR="00DB7AA5" w:rsidRPr="0018056C" w:rsidRDefault="0018056C" w:rsidP="0018056C">
      <w:pPr>
        <w:rPr>
          <w:rFonts w:asciiTheme="minorHAnsi" w:hAnsiTheme="minorHAnsi" w:cstheme="minorHAnsi"/>
          <w:b w:val="0"/>
          <w:sz w:val="24"/>
          <w:szCs w:val="24"/>
        </w:rPr>
      </w:pPr>
      <w:r w:rsidRPr="0018056C">
        <w:rPr>
          <w:rFonts w:asciiTheme="minorHAnsi" w:hAnsiTheme="minorHAnsi" w:cstheme="minorHAnsi"/>
          <w:sz w:val="24"/>
          <w:szCs w:val="24"/>
        </w:rPr>
        <w:t xml:space="preserve">Chart #2 </w:t>
      </w:r>
      <w:r w:rsidRPr="0018056C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C30FE" w:rsidRPr="0018056C">
        <w:rPr>
          <w:rFonts w:asciiTheme="minorHAnsi" w:hAnsiTheme="minorHAnsi" w:cstheme="minorHAnsi"/>
          <w:b w:val="0"/>
          <w:sz w:val="24"/>
          <w:szCs w:val="24"/>
        </w:rPr>
        <w:t xml:space="preserve">What were three financial decisions that Chris made during the </w:t>
      </w:r>
      <w:r w:rsidR="008C30FE" w:rsidRPr="0018056C">
        <w:rPr>
          <w:rFonts w:asciiTheme="minorHAnsi" w:hAnsiTheme="minorHAnsi" w:cstheme="minorHAnsi"/>
          <w:b w:val="0"/>
          <w:i/>
          <w:sz w:val="24"/>
          <w:szCs w:val="24"/>
        </w:rPr>
        <w:t>Pursuit of Happyness</w:t>
      </w:r>
      <w:r w:rsidR="008C30FE" w:rsidRPr="0018056C">
        <w:rPr>
          <w:rFonts w:asciiTheme="minorHAnsi" w:hAnsiTheme="minorHAnsi" w:cstheme="minorHAnsi"/>
          <w:b w:val="0"/>
          <w:sz w:val="24"/>
          <w:szCs w:val="24"/>
        </w:rPr>
        <w:t xml:space="preserve"> and describe the consequences that resulted.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B7AA5" w:rsidRPr="0018056C" w:rsidTr="00DB7AA5">
        <w:tc>
          <w:tcPr>
            <w:tcW w:w="5395" w:type="dxa"/>
          </w:tcPr>
          <w:p w:rsidR="00DB7AA5" w:rsidRPr="0018056C" w:rsidRDefault="00DB7AA5" w:rsidP="00DB7AA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56C">
              <w:rPr>
                <w:rFonts w:asciiTheme="minorHAnsi" w:hAnsiTheme="minorHAnsi" w:cstheme="minorHAnsi"/>
                <w:b w:val="0"/>
                <w:sz w:val="24"/>
                <w:szCs w:val="24"/>
              </w:rPr>
              <w:t>Decision</w:t>
            </w:r>
          </w:p>
        </w:tc>
        <w:tc>
          <w:tcPr>
            <w:tcW w:w="5395" w:type="dxa"/>
          </w:tcPr>
          <w:p w:rsidR="00DB7AA5" w:rsidRPr="0018056C" w:rsidRDefault="00DB7AA5" w:rsidP="00DB7AA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56C">
              <w:rPr>
                <w:rFonts w:asciiTheme="minorHAnsi" w:hAnsiTheme="minorHAnsi" w:cstheme="minorHAnsi"/>
                <w:b w:val="0"/>
                <w:sz w:val="24"/>
                <w:szCs w:val="24"/>
              </w:rPr>
              <w:t>Consequence</w:t>
            </w:r>
          </w:p>
        </w:tc>
      </w:tr>
      <w:tr w:rsidR="00DB7AA5" w:rsidRPr="0018056C" w:rsidTr="00DB7AA5">
        <w:tc>
          <w:tcPr>
            <w:tcW w:w="5395" w:type="dxa"/>
          </w:tcPr>
          <w:p w:rsidR="00DB7AA5" w:rsidRPr="0018056C" w:rsidRDefault="0018056C" w:rsidP="0018056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  <w:p w:rsidR="0018056C" w:rsidRPr="0018056C" w:rsidRDefault="0018056C" w:rsidP="0018056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395" w:type="dxa"/>
          </w:tcPr>
          <w:p w:rsidR="00DB7AA5" w:rsidRPr="0018056C" w:rsidRDefault="00DB7AA5" w:rsidP="0018056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DB7AA5" w:rsidRPr="0018056C" w:rsidTr="00DB7AA5">
        <w:tc>
          <w:tcPr>
            <w:tcW w:w="5395" w:type="dxa"/>
          </w:tcPr>
          <w:p w:rsidR="00DB7AA5" w:rsidRPr="0018056C" w:rsidRDefault="0018056C" w:rsidP="0018056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  <w:p w:rsidR="0018056C" w:rsidRPr="0018056C" w:rsidRDefault="0018056C" w:rsidP="0018056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395" w:type="dxa"/>
          </w:tcPr>
          <w:p w:rsidR="00DB7AA5" w:rsidRPr="0018056C" w:rsidRDefault="00DB7AA5" w:rsidP="0018056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DB7AA5" w:rsidRPr="0018056C" w:rsidTr="00DB7AA5">
        <w:tc>
          <w:tcPr>
            <w:tcW w:w="5395" w:type="dxa"/>
          </w:tcPr>
          <w:p w:rsidR="00DB7AA5" w:rsidRPr="0018056C" w:rsidRDefault="0018056C" w:rsidP="0018056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  <w:p w:rsidR="0018056C" w:rsidRPr="0018056C" w:rsidRDefault="0018056C" w:rsidP="0018056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395" w:type="dxa"/>
          </w:tcPr>
          <w:p w:rsidR="00DB7AA5" w:rsidRPr="0018056C" w:rsidRDefault="00DB7AA5" w:rsidP="0018056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18056C" w:rsidRPr="0018056C" w:rsidRDefault="0018056C" w:rsidP="0018056C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 w:val="0"/>
          <w:sz w:val="24"/>
          <w:szCs w:val="24"/>
        </w:rPr>
        <w:br/>
      </w:r>
      <w:r w:rsidRPr="0018056C">
        <w:rPr>
          <w:rFonts w:asciiTheme="minorHAnsi" w:hAnsiTheme="minorHAnsi" w:cstheme="minorHAnsi"/>
          <w:sz w:val="24"/>
          <w:szCs w:val="24"/>
          <w:u w:val="single"/>
        </w:rPr>
        <w:t xml:space="preserve">Part III. </w:t>
      </w:r>
      <w:r>
        <w:rPr>
          <w:rFonts w:asciiTheme="minorHAnsi" w:hAnsiTheme="minorHAnsi" w:cstheme="minorHAnsi"/>
          <w:sz w:val="24"/>
          <w:szCs w:val="24"/>
          <w:u w:val="single"/>
        </w:rPr>
        <w:t>After Viewing – Reflection</w:t>
      </w:r>
      <w:r w:rsidRPr="0018056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DB7AA5" w:rsidRPr="0018056C" w:rsidRDefault="00DB7AA5" w:rsidP="0018056C">
      <w:pPr>
        <w:rPr>
          <w:rFonts w:asciiTheme="minorHAnsi" w:hAnsiTheme="minorHAnsi" w:cstheme="minorHAnsi"/>
          <w:b w:val="0"/>
          <w:sz w:val="24"/>
          <w:szCs w:val="24"/>
        </w:rPr>
      </w:pPr>
      <w:r w:rsidRPr="0018056C">
        <w:rPr>
          <w:rFonts w:asciiTheme="minorHAnsi" w:hAnsiTheme="minorHAnsi" w:cstheme="minorHAnsi"/>
          <w:b w:val="0"/>
          <w:sz w:val="24"/>
          <w:szCs w:val="24"/>
        </w:rPr>
        <w:t xml:space="preserve">At </w:t>
      </w:r>
      <w:r w:rsidR="008C30FE" w:rsidRPr="0018056C">
        <w:rPr>
          <w:rFonts w:asciiTheme="minorHAnsi" w:hAnsiTheme="minorHAnsi" w:cstheme="minorHAnsi"/>
          <w:b w:val="0"/>
          <w:sz w:val="24"/>
          <w:szCs w:val="24"/>
        </w:rPr>
        <w:t xml:space="preserve">the end of the film we learn that Chris became a multimillion and successful stockbroker. </w:t>
      </w:r>
      <w:r w:rsidR="0018056C" w:rsidRPr="0018056C">
        <w:rPr>
          <w:rFonts w:asciiTheme="minorHAnsi" w:hAnsiTheme="minorHAnsi" w:cstheme="minorHAnsi"/>
          <w:b w:val="0"/>
          <w:sz w:val="24"/>
          <w:szCs w:val="24"/>
        </w:rPr>
        <w:br/>
      </w:r>
      <w:r w:rsidR="008C30FE" w:rsidRPr="0018056C">
        <w:rPr>
          <w:rFonts w:asciiTheme="minorHAnsi" w:hAnsiTheme="minorHAnsi" w:cstheme="minorHAnsi"/>
          <w:b w:val="0"/>
          <w:sz w:val="24"/>
          <w:szCs w:val="24"/>
        </w:rPr>
        <w:t>In your opinion</w:t>
      </w:r>
      <w:r w:rsidR="0018056C">
        <w:rPr>
          <w:rFonts w:asciiTheme="minorHAnsi" w:hAnsiTheme="minorHAnsi" w:cstheme="minorHAnsi"/>
          <w:b w:val="0"/>
          <w:sz w:val="24"/>
          <w:szCs w:val="24"/>
        </w:rPr>
        <w:t>,</w:t>
      </w:r>
      <w:r w:rsidR="008C30FE" w:rsidRPr="0018056C">
        <w:rPr>
          <w:rFonts w:asciiTheme="minorHAnsi" w:hAnsiTheme="minorHAnsi" w:cstheme="minorHAnsi"/>
          <w:b w:val="0"/>
          <w:sz w:val="24"/>
          <w:szCs w:val="24"/>
        </w:rPr>
        <w:t xml:space="preserve"> what made Chris the happiest? </w:t>
      </w:r>
    </w:p>
    <w:p w:rsidR="00DB7AA5" w:rsidRPr="0018056C" w:rsidRDefault="00DB7AA5" w:rsidP="00DB7AA5">
      <w:pPr>
        <w:pStyle w:val="ListParagraph"/>
        <w:rPr>
          <w:rFonts w:asciiTheme="minorHAnsi" w:hAnsiTheme="minorHAnsi" w:cstheme="minorHAnsi"/>
          <w:b w:val="0"/>
          <w:sz w:val="24"/>
          <w:szCs w:val="24"/>
        </w:rPr>
      </w:pPr>
    </w:p>
    <w:p w:rsidR="00DB7AA5" w:rsidRPr="0018056C" w:rsidRDefault="00DB7AA5" w:rsidP="00DB7AA5">
      <w:pPr>
        <w:pStyle w:val="ListParagraph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sectPr w:rsidR="00DB7AA5" w:rsidRPr="0018056C" w:rsidSect="00980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577"/>
    <w:multiLevelType w:val="hybridMultilevel"/>
    <w:tmpl w:val="9D705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06869"/>
    <w:multiLevelType w:val="hybridMultilevel"/>
    <w:tmpl w:val="FF68F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5F4C6E"/>
    <w:multiLevelType w:val="hybridMultilevel"/>
    <w:tmpl w:val="35148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29"/>
    <w:rsid w:val="0001665E"/>
    <w:rsid w:val="00065237"/>
    <w:rsid w:val="00076363"/>
    <w:rsid w:val="00102975"/>
    <w:rsid w:val="0018056C"/>
    <w:rsid w:val="008A44DC"/>
    <w:rsid w:val="008C30FE"/>
    <w:rsid w:val="00980829"/>
    <w:rsid w:val="00A05FEB"/>
    <w:rsid w:val="00A75A03"/>
    <w:rsid w:val="00B448B5"/>
    <w:rsid w:val="00D02575"/>
    <w:rsid w:val="00DB7AA5"/>
    <w:rsid w:val="00DE4E3B"/>
    <w:rsid w:val="00E301A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EF72D-2B8D-419A-A5D6-38038AFD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A5"/>
    <w:pPr>
      <w:ind w:left="720"/>
      <w:contextualSpacing/>
    </w:pPr>
  </w:style>
  <w:style w:type="table" w:styleId="TableGrid">
    <w:name w:val="Table Grid"/>
    <w:basedOn w:val="TableNormal"/>
    <w:uiPriority w:val="39"/>
    <w:rsid w:val="00DB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Amina Boccio</cp:lastModifiedBy>
  <cp:revision>2</cp:revision>
  <dcterms:created xsi:type="dcterms:W3CDTF">2017-09-27T16:14:00Z</dcterms:created>
  <dcterms:modified xsi:type="dcterms:W3CDTF">2017-09-27T16:14:00Z</dcterms:modified>
</cp:coreProperties>
</file>